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Можайского </w:t>
      </w:r>
      <w:r w:rsidR="00DC2F7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531E24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экспертно-аналитическое мероприятие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, по результатам которого подготовлено заключение на отчет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да. По результатам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</w:t>
      </w:r>
    </w:p>
    <w:p w:rsidR="0087498F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отчету об исполнении бюджета Можайского городского округа Московской области за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бюджет исполнен по доходам в сумме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977 616,5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21,8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к плановым назначениям, по расходам – в сумме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785 300,7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к плановым назначениям.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 составил </w:t>
      </w:r>
      <w:r w:rsidR="0026326E">
        <w:rPr>
          <w:rFonts w:ascii="Times New Roman" w:hAnsi="Times New Roman" w:cs="Times New Roman"/>
          <w:color w:val="000000"/>
          <w:sz w:val="28"/>
          <w:szCs w:val="28"/>
        </w:rPr>
        <w:t>192 315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32268" w:rsidRPr="001A7A51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A7A51"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AD7CEB" w:rsidRPr="001A7A51">
        <w:rPr>
          <w:rFonts w:ascii="Times New Roman" w:hAnsi="Times New Roman" w:cs="Times New Roman"/>
          <w:sz w:val="28"/>
          <w:szCs w:val="28"/>
        </w:rPr>
        <w:t>1 квартал</w:t>
      </w:r>
      <w:r w:rsidR="001A7A51" w:rsidRPr="001A7A51">
        <w:rPr>
          <w:rFonts w:ascii="Times New Roman" w:hAnsi="Times New Roman" w:cs="Times New Roman"/>
          <w:sz w:val="28"/>
          <w:szCs w:val="28"/>
        </w:rPr>
        <w:t>а</w:t>
      </w:r>
      <w:r w:rsidR="00AD7CEB" w:rsidRPr="001A7A51">
        <w:rPr>
          <w:rFonts w:ascii="Times New Roman" w:hAnsi="Times New Roman" w:cs="Times New Roman"/>
          <w:sz w:val="28"/>
          <w:szCs w:val="28"/>
        </w:rPr>
        <w:t xml:space="preserve"> 2020 </w:t>
      </w:r>
      <w:r w:rsidRPr="001A7A51">
        <w:rPr>
          <w:rFonts w:ascii="Times New Roman" w:eastAsia="TimesNewRoman" w:hAnsi="Times New Roman"/>
          <w:sz w:val="28"/>
          <w:szCs w:val="28"/>
        </w:rPr>
        <w:t xml:space="preserve">года изменений в бюджет Можайского городского округа объем доходной части бюджета увеличился на </w:t>
      </w:r>
      <w:r w:rsidR="001A7A51" w:rsidRPr="001A7A51">
        <w:rPr>
          <w:rFonts w:ascii="Times New Roman" w:eastAsia="TimesNewRoman" w:hAnsi="Times New Roman"/>
          <w:sz w:val="28"/>
          <w:szCs w:val="28"/>
        </w:rPr>
        <w:t>13 179,1</w:t>
      </w:r>
      <w:r w:rsidRPr="001A7A51">
        <w:rPr>
          <w:rFonts w:ascii="Times New Roman" w:eastAsia="TimesNewRoman" w:hAnsi="Times New Roman"/>
          <w:sz w:val="28"/>
          <w:szCs w:val="28"/>
        </w:rPr>
        <w:t xml:space="preserve"> тыс. рублей и составил </w:t>
      </w:r>
      <w:r w:rsidR="001A7A51" w:rsidRPr="001A7A51">
        <w:rPr>
          <w:rFonts w:ascii="Times New Roman" w:eastAsia="TimesNewRoman" w:hAnsi="Times New Roman"/>
          <w:sz w:val="28"/>
          <w:szCs w:val="28"/>
        </w:rPr>
        <w:t>4 486 129,9</w:t>
      </w:r>
      <w:r w:rsidR="00695F7F" w:rsidRPr="001A7A51">
        <w:rPr>
          <w:rFonts w:ascii="Times New Roman" w:eastAsia="TimesNewRoman" w:hAnsi="Times New Roman"/>
          <w:sz w:val="28"/>
          <w:szCs w:val="28"/>
        </w:rPr>
        <w:t xml:space="preserve"> </w:t>
      </w:r>
      <w:r w:rsidRPr="001A7A51">
        <w:rPr>
          <w:rFonts w:ascii="Times New Roman" w:eastAsia="TimesNewRoman" w:hAnsi="Times New Roman"/>
          <w:sz w:val="28"/>
          <w:szCs w:val="28"/>
        </w:rPr>
        <w:t>тыс. рублей</w:t>
      </w:r>
      <w:r w:rsidR="00693ADA" w:rsidRPr="001A7A51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3ADA" w:rsidRPr="001A7A51" w:rsidRDefault="00693ADA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A7A51">
        <w:rPr>
          <w:rFonts w:ascii="Times New Roman" w:eastAsia="TimesNewRoman" w:hAnsi="Times New Roman"/>
          <w:sz w:val="28"/>
          <w:szCs w:val="28"/>
        </w:rPr>
        <w:t xml:space="preserve">Поступили налоговые и неналоговые доходы в сумме </w:t>
      </w:r>
      <w:r w:rsidR="001A7A51" w:rsidRPr="001A7A51">
        <w:rPr>
          <w:rFonts w:ascii="Times New Roman" w:eastAsia="TimesNewRoman" w:hAnsi="Times New Roman"/>
          <w:sz w:val="28"/>
          <w:szCs w:val="28"/>
        </w:rPr>
        <w:t>344 378,62</w:t>
      </w:r>
      <w:r w:rsidRPr="001A7A51">
        <w:rPr>
          <w:rFonts w:ascii="Times New Roman" w:eastAsia="TimesNewRoman" w:hAnsi="Times New Roman"/>
          <w:sz w:val="28"/>
          <w:szCs w:val="28"/>
        </w:rPr>
        <w:t xml:space="preserve"> тыс. рублей, </w:t>
      </w:r>
      <w:r w:rsidR="00AE12A0" w:rsidRPr="001A7A51">
        <w:rPr>
          <w:rFonts w:ascii="Times New Roman" w:eastAsia="TimesNewRoman" w:hAnsi="Times New Roman"/>
          <w:sz w:val="28"/>
          <w:szCs w:val="28"/>
        </w:rPr>
        <w:t xml:space="preserve">что </w:t>
      </w:r>
      <w:r w:rsidRPr="001A7A51">
        <w:rPr>
          <w:rFonts w:ascii="Times New Roman" w:eastAsia="TimesNewRoman" w:hAnsi="Times New Roman"/>
          <w:sz w:val="28"/>
          <w:szCs w:val="28"/>
        </w:rPr>
        <w:t xml:space="preserve">составляет </w:t>
      </w:r>
      <w:r w:rsidR="00695F7F" w:rsidRPr="001A7A51">
        <w:rPr>
          <w:rFonts w:ascii="Times New Roman" w:eastAsia="TimesNewRoman" w:hAnsi="Times New Roman"/>
          <w:sz w:val="28"/>
          <w:szCs w:val="28"/>
        </w:rPr>
        <w:t>56,1</w:t>
      </w:r>
      <w:r w:rsidRPr="001A7A51">
        <w:rPr>
          <w:rFonts w:ascii="Times New Roman" w:eastAsia="TimesNewRoman" w:hAnsi="Times New Roman"/>
          <w:sz w:val="28"/>
          <w:szCs w:val="28"/>
        </w:rPr>
        <w:t>% к утвержденному плану.</w:t>
      </w:r>
    </w:p>
    <w:p w:rsidR="00693ADA" w:rsidRDefault="00695F7F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Поступлени</w:t>
      </w:r>
      <w:r w:rsidR="00A903E5">
        <w:rPr>
          <w:rFonts w:ascii="Times New Roman" w:eastAsia="TimesNewRoman" w:hAnsi="Times New Roman"/>
          <w:sz w:val="28"/>
          <w:szCs w:val="28"/>
        </w:rPr>
        <w:t>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693ADA">
        <w:rPr>
          <w:rFonts w:ascii="Times New Roman" w:eastAsia="TimesNewRoman" w:hAnsi="Times New Roman"/>
          <w:sz w:val="28"/>
          <w:szCs w:val="28"/>
        </w:rPr>
        <w:t>налога на доходы физических лиц состав</w:t>
      </w:r>
      <w:r w:rsidR="00A903E5">
        <w:rPr>
          <w:rFonts w:ascii="Times New Roman" w:eastAsia="TimesNewRoman" w:hAnsi="Times New Roman"/>
          <w:sz w:val="28"/>
          <w:szCs w:val="28"/>
        </w:rPr>
        <w:t>или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основную долю в налоговых доходах – </w:t>
      </w:r>
      <w:r w:rsidR="008F4E22">
        <w:rPr>
          <w:rFonts w:ascii="Times New Roman" w:eastAsia="TimesNewRoman" w:hAnsi="Times New Roman"/>
          <w:sz w:val="28"/>
          <w:szCs w:val="28"/>
        </w:rPr>
        <w:t>187 089,2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 w:rsidR="00AE12A0">
        <w:rPr>
          <w:rFonts w:ascii="Times New Roman" w:eastAsia="TimesNewRoman" w:hAnsi="Times New Roman"/>
          <w:sz w:val="28"/>
          <w:szCs w:val="28"/>
        </w:rPr>
        <w:t>. К</w:t>
      </w:r>
      <w:r w:rsidR="00693ADA">
        <w:rPr>
          <w:rFonts w:ascii="Times New Roman" w:eastAsia="TimesNewRoman" w:hAnsi="Times New Roman"/>
          <w:sz w:val="28"/>
          <w:szCs w:val="28"/>
        </w:rPr>
        <w:t xml:space="preserve">роме того поступили доходы от уплаты акцизов </w:t>
      </w:r>
      <w:r w:rsidR="008F4E22">
        <w:rPr>
          <w:rFonts w:ascii="Times New Roman" w:eastAsia="TimesNewRoman" w:hAnsi="Times New Roman"/>
          <w:sz w:val="28"/>
          <w:szCs w:val="28"/>
        </w:rPr>
        <w:t xml:space="preserve">по </w:t>
      </w:r>
      <w:bookmarkStart w:id="0" w:name="_GoBack"/>
      <w:bookmarkEnd w:id="0"/>
      <w:r w:rsidR="008F4E22">
        <w:rPr>
          <w:rFonts w:ascii="Times New Roman" w:eastAsia="TimesNewRoman" w:hAnsi="Times New Roman"/>
          <w:sz w:val="28"/>
          <w:szCs w:val="28"/>
        </w:rPr>
        <w:t>подакцизным товарам (продукции), производимым на территории РФ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 сумму </w:t>
      </w:r>
      <w:r w:rsidR="008F4E22">
        <w:rPr>
          <w:rFonts w:ascii="Times New Roman" w:eastAsia="TimesNewRoman" w:hAnsi="Times New Roman"/>
          <w:sz w:val="28"/>
          <w:szCs w:val="28"/>
        </w:rPr>
        <w:t>11 161,6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налог, взимаем</w:t>
      </w:r>
      <w:r w:rsidR="001A7A51">
        <w:rPr>
          <w:rFonts w:ascii="Times New Roman" w:eastAsia="TimesNewRoman" w:hAnsi="Times New Roman"/>
          <w:sz w:val="28"/>
          <w:szCs w:val="28"/>
        </w:rPr>
        <w:t>ый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в связи с применением упрощенной системы налогообложения в объеме </w:t>
      </w:r>
      <w:r w:rsidR="008F4E22">
        <w:rPr>
          <w:rFonts w:ascii="Times New Roman" w:eastAsia="TimesNewRoman" w:hAnsi="Times New Roman"/>
          <w:sz w:val="28"/>
          <w:szCs w:val="28"/>
        </w:rPr>
        <w:t>16 749,55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693ADA">
        <w:rPr>
          <w:rFonts w:ascii="Times New Roman" w:eastAsia="TimesNewRoman" w:hAnsi="Times New Roman"/>
          <w:sz w:val="28"/>
          <w:szCs w:val="28"/>
        </w:rPr>
        <w:t>тыс. рублей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 на единый вмененный доход в объеме </w:t>
      </w:r>
      <w:r w:rsidR="008F4E22">
        <w:rPr>
          <w:rFonts w:ascii="Times New Roman" w:eastAsia="TimesNewRoman" w:hAnsi="Times New Roman"/>
          <w:sz w:val="28"/>
          <w:szCs w:val="28"/>
        </w:rPr>
        <w:t>7 479,4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 тыс. рублей или </w:t>
      </w:r>
      <w:r w:rsidR="008F4E22">
        <w:rPr>
          <w:rFonts w:ascii="Times New Roman" w:eastAsia="TimesNewRoman" w:hAnsi="Times New Roman"/>
          <w:sz w:val="28"/>
          <w:szCs w:val="28"/>
        </w:rPr>
        <w:t>23,8</w:t>
      </w:r>
      <w:r w:rsidR="00693ADA">
        <w:rPr>
          <w:rFonts w:ascii="Times New Roman" w:eastAsia="TimesNewRoman" w:hAnsi="Times New Roman"/>
          <w:sz w:val="28"/>
          <w:szCs w:val="28"/>
        </w:rPr>
        <w:t>%</w:t>
      </w:r>
      <w:r w:rsidR="003E2CC0"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="00693ADA">
        <w:rPr>
          <w:rFonts w:ascii="Times New Roman" w:eastAsia="TimesNewRoman" w:hAnsi="Times New Roman"/>
          <w:sz w:val="28"/>
          <w:szCs w:val="28"/>
        </w:rPr>
        <w:t>налога</w:t>
      </w:r>
      <w:r w:rsidR="003E2CC0">
        <w:rPr>
          <w:rFonts w:ascii="Times New Roman" w:eastAsia="TimesNewRoman" w:hAnsi="Times New Roman"/>
          <w:sz w:val="28"/>
          <w:szCs w:val="28"/>
        </w:rPr>
        <w:t>,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взимаемого в связи с применением патентной системы в объеме  </w:t>
      </w:r>
      <w:r w:rsidR="008F4E22">
        <w:rPr>
          <w:rFonts w:ascii="Times New Roman" w:eastAsia="TimesNewRoman" w:hAnsi="Times New Roman"/>
          <w:sz w:val="28"/>
          <w:szCs w:val="28"/>
        </w:rPr>
        <w:t>3 981,55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 w:rsidR="008F4E22">
        <w:rPr>
          <w:rFonts w:ascii="Times New Roman" w:eastAsia="TimesNewRoman" w:hAnsi="Times New Roman"/>
          <w:sz w:val="28"/>
          <w:szCs w:val="28"/>
        </w:rPr>
        <w:t>32,4</w:t>
      </w:r>
      <w:r w:rsidR="00693ADA">
        <w:rPr>
          <w:rFonts w:ascii="Times New Roman" w:eastAsia="TimesNewRoman" w:hAnsi="Times New Roman"/>
          <w:sz w:val="28"/>
          <w:szCs w:val="28"/>
        </w:rPr>
        <w:t>% к плану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</w:t>
      </w:r>
      <w:r>
        <w:rPr>
          <w:rFonts w:ascii="Times New Roman" w:eastAsia="TimesNewRoman" w:hAnsi="Times New Roman"/>
          <w:sz w:val="28"/>
          <w:szCs w:val="28"/>
        </w:rPr>
        <w:t>а</w:t>
      </w:r>
      <w:r w:rsidR="001A7A51">
        <w:rPr>
          <w:rFonts w:ascii="Times New Roman" w:eastAsia="TimesNewRoman" w:hAnsi="Times New Roman"/>
          <w:sz w:val="28"/>
          <w:szCs w:val="28"/>
        </w:rPr>
        <w:t xml:space="preserve"> </w:t>
      </w:r>
      <w:r w:rsidR="00693ADA">
        <w:rPr>
          <w:rFonts w:ascii="Times New Roman" w:eastAsia="TimesNewRoman" w:hAnsi="Times New Roman"/>
          <w:sz w:val="28"/>
          <w:szCs w:val="28"/>
        </w:rPr>
        <w:t xml:space="preserve">на имущество физических лиц в сумме </w:t>
      </w:r>
      <w:r w:rsidR="008F4E22">
        <w:rPr>
          <w:rFonts w:ascii="Times New Roman" w:eastAsia="TimesNewRoman" w:hAnsi="Times New Roman"/>
          <w:sz w:val="28"/>
          <w:szCs w:val="28"/>
        </w:rPr>
        <w:t>3 183,45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 или на </w:t>
      </w:r>
      <w:r w:rsidR="008F4E22">
        <w:rPr>
          <w:rFonts w:ascii="Times New Roman" w:eastAsia="TimesNewRoman" w:hAnsi="Times New Roman"/>
          <w:sz w:val="28"/>
          <w:szCs w:val="28"/>
        </w:rPr>
        <w:t>6,4</w:t>
      </w:r>
      <w:r w:rsidR="00693ADA">
        <w:rPr>
          <w:rFonts w:ascii="Times New Roman" w:eastAsia="TimesNewRoman" w:hAnsi="Times New Roman"/>
          <w:sz w:val="28"/>
          <w:szCs w:val="28"/>
        </w:rPr>
        <w:t>%</w:t>
      </w:r>
      <w:r w:rsidR="002B0458">
        <w:rPr>
          <w:rFonts w:ascii="Times New Roman" w:eastAsia="TimesNewRoman" w:hAnsi="Times New Roman"/>
          <w:sz w:val="28"/>
          <w:szCs w:val="28"/>
        </w:rPr>
        <w:t xml:space="preserve">; </w:t>
      </w:r>
      <w:r w:rsidR="001C60F5">
        <w:rPr>
          <w:rFonts w:ascii="Times New Roman" w:eastAsia="TimesNewRoman" w:hAnsi="Times New Roman"/>
          <w:sz w:val="28"/>
          <w:szCs w:val="28"/>
        </w:rPr>
        <w:t>земельн</w:t>
      </w:r>
      <w:r w:rsidR="001A7A51">
        <w:rPr>
          <w:rFonts w:ascii="Times New Roman" w:eastAsia="TimesNewRoman" w:hAnsi="Times New Roman"/>
          <w:sz w:val="28"/>
          <w:szCs w:val="28"/>
        </w:rPr>
        <w:t>ый</w:t>
      </w:r>
      <w:r w:rsidR="001C60F5">
        <w:rPr>
          <w:rFonts w:ascii="Times New Roman" w:eastAsia="TimesNewRoman" w:hAnsi="Times New Roman"/>
          <w:sz w:val="28"/>
          <w:szCs w:val="28"/>
        </w:rPr>
        <w:t xml:space="preserve"> налог в объеме </w:t>
      </w:r>
      <w:r w:rsidR="0095535F">
        <w:rPr>
          <w:rFonts w:ascii="Times New Roman" w:eastAsia="TimesNewRoman" w:hAnsi="Times New Roman"/>
          <w:sz w:val="28"/>
          <w:szCs w:val="28"/>
        </w:rPr>
        <w:t>62 757,2</w:t>
      </w:r>
      <w:r w:rsidR="001C60F5"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 w:rsidR="0095535F">
        <w:rPr>
          <w:rFonts w:ascii="Times New Roman" w:eastAsia="TimesNewRoman" w:hAnsi="Times New Roman"/>
          <w:sz w:val="28"/>
          <w:szCs w:val="28"/>
        </w:rPr>
        <w:t>19,1</w:t>
      </w:r>
      <w:r w:rsidR="001C60F5">
        <w:rPr>
          <w:rFonts w:ascii="Times New Roman" w:eastAsia="TimesNewRoman" w:hAnsi="Times New Roman"/>
          <w:sz w:val="28"/>
          <w:szCs w:val="28"/>
        </w:rPr>
        <w:t xml:space="preserve">%; </w:t>
      </w:r>
      <w:r w:rsidR="002B0458">
        <w:rPr>
          <w:rFonts w:ascii="Times New Roman" w:eastAsia="TimesNewRoman" w:hAnsi="Times New Roman"/>
          <w:sz w:val="28"/>
          <w:szCs w:val="28"/>
        </w:rPr>
        <w:t xml:space="preserve">подгруппа доходов «Государственная пошлина» исполнена в объеме </w:t>
      </w:r>
      <w:r w:rsidR="0095535F">
        <w:rPr>
          <w:rFonts w:ascii="Times New Roman" w:eastAsia="TimesNewRoman" w:hAnsi="Times New Roman"/>
          <w:sz w:val="28"/>
          <w:szCs w:val="28"/>
        </w:rPr>
        <w:t>3 008,1</w:t>
      </w:r>
      <w:r w:rsidR="002B0458">
        <w:rPr>
          <w:rFonts w:ascii="Times New Roman" w:eastAsia="TimesNewRoman" w:hAnsi="Times New Roman"/>
          <w:sz w:val="28"/>
          <w:szCs w:val="28"/>
        </w:rPr>
        <w:t xml:space="preserve"> тыс. рублей или на </w:t>
      </w:r>
      <w:r w:rsidR="0095535F">
        <w:rPr>
          <w:rFonts w:ascii="Times New Roman" w:eastAsia="TimesNewRoman" w:hAnsi="Times New Roman"/>
          <w:sz w:val="28"/>
          <w:szCs w:val="28"/>
        </w:rPr>
        <w:t>22,5</w:t>
      </w:r>
      <w:r w:rsidR="002B0458">
        <w:rPr>
          <w:rFonts w:ascii="Times New Roman" w:eastAsia="TimesNewRoman" w:hAnsi="Times New Roman"/>
          <w:sz w:val="28"/>
          <w:szCs w:val="28"/>
        </w:rPr>
        <w:t>% к плану.</w:t>
      </w:r>
      <w:proofErr w:type="gramEnd"/>
    </w:p>
    <w:p w:rsidR="00AE12A0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Неналоговые доходы поступили в бюджет Можайского городского округа за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eastAsia="TimesNewRoman" w:hAnsi="Times New Roman"/>
          <w:sz w:val="28"/>
          <w:szCs w:val="28"/>
        </w:rPr>
        <w:t xml:space="preserve">года в размере </w:t>
      </w:r>
      <w:r w:rsidR="000F51D8">
        <w:rPr>
          <w:rFonts w:ascii="Times New Roman" w:eastAsia="TimesNewRoman" w:hAnsi="Times New Roman"/>
          <w:sz w:val="28"/>
          <w:szCs w:val="28"/>
        </w:rPr>
        <w:t>48 962,47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составляет </w:t>
      </w:r>
      <w:r w:rsidR="000F51D8">
        <w:rPr>
          <w:rFonts w:ascii="Times New Roman" w:eastAsia="TimesNewRoman" w:hAnsi="Times New Roman"/>
          <w:sz w:val="28"/>
          <w:szCs w:val="28"/>
        </w:rPr>
        <w:t>26,3</w:t>
      </w:r>
      <w:r>
        <w:rPr>
          <w:rFonts w:ascii="Times New Roman" w:eastAsia="TimesNewRoman" w:hAnsi="Times New Roman"/>
          <w:sz w:val="28"/>
          <w:szCs w:val="28"/>
        </w:rPr>
        <w:t>% к утвержденным плановым назначениям на 20</w:t>
      </w:r>
      <w:r w:rsidR="00AD7CEB">
        <w:rPr>
          <w:rFonts w:ascii="Times New Roman" w:eastAsia="TimesNewRoman" w:hAnsi="Times New Roman"/>
          <w:sz w:val="28"/>
          <w:szCs w:val="28"/>
        </w:rPr>
        <w:t>20</w:t>
      </w:r>
      <w:r>
        <w:rPr>
          <w:rFonts w:ascii="Times New Roman" w:eastAsia="TimesNewRoman" w:hAnsi="Times New Roman"/>
          <w:sz w:val="28"/>
          <w:szCs w:val="28"/>
        </w:rPr>
        <w:t xml:space="preserve"> год.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Безвозмездные поступления за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eastAsia="TimesNewRoman" w:hAnsi="Times New Roman"/>
          <w:sz w:val="28"/>
          <w:szCs w:val="28"/>
        </w:rPr>
        <w:t xml:space="preserve">года исполнены в объеме </w:t>
      </w:r>
      <w:r w:rsidR="000F51D8">
        <w:rPr>
          <w:rFonts w:ascii="Times New Roman" w:eastAsia="TimesNewRoman" w:hAnsi="Times New Roman"/>
          <w:sz w:val="28"/>
          <w:szCs w:val="28"/>
        </w:rPr>
        <w:t>633 237,83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составляет </w:t>
      </w:r>
      <w:r w:rsidR="000F51D8">
        <w:rPr>
          <w:rFonts w:ascii="Times New Roman" w:eastAsia="TimesNewRoman" w:hAnsi="Times New Roman"/>
          <w:sz w:val="28"/>
          <w:szCs w:val="28"/>
        </w:rPr>
        <w:t>23,1</w:t>
      </w:r>
      <w:r>
        <w:rPr>
          <w:rFonts w:ascii="Times New Roman" w:eastAsia="TimesNewRoman" w:hAnsi="Times New Roman"/>
          <w:sz w:val="28"/>
          <w:szCs w:val="28"/>
        </w:rPr>
        <w:t>% к плану.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eastAsia="TimesNewRoman" w:hAnsi="Times New Roman"/>
          <w:sz w:val="28"/>
          <w:szCs w:val="28"/>
        </w:rPr>
        <w:t xml:space="preserve">года изменений в бюджет Можайского городского округа Московской области, объем расходной части бюджета увеличился на </w:t>
      </w:r>
      <w:r w:rsidR="000F51D8">
        <w:rPr>
          <w:rFonts w:ascii="Times New Roman" w:eastAsia="TimesNewRoman" w:hAnsi="Times New Roman"/>
          <w:sz w:val="28"/>
          <w:szCs w:val="28"/>
        </w:rPr>
        <w:t>52 587,7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тыс. рублей и составил 4 </w:t>
      </w:r>
      <w:r w:rsidR="000F51D8">
        <w:rPr>
          <w:rFonts w:ascii="Times New Roman" w:eastAsia="TimesNewRoman" w:hAnsi="Times New Roman"/>
          <w:sz w:val="28"/>
          <w:szCs w:val="28"/>
        </w:rPr>
        <w:t>623</w:t>
      </w:r>
      <w:r w:rsidR="00A903E5">
        <w:rPr>
          <w:rFonts w:ascii="Times New Roman" w:eastAsia="TimesNewRoman" w:hAnsi="Times New Roman"/>
          <w:sz w:val="28"/>
          <w:szCs w:val="28"/>
        </w:rPr>
        <w:t> </w:t>
      </w:r>
      <w:r w:rsidR="000F51D8">
        <w:rPr>
          <w:rFonts w:ascii="Times New Roman" w:eastAsia="TimesNewRoman" w:hAnsi="Times New Roman"/>
          <w:sz w:val="28"/>
          <w:szCs w:val="28"/>
        </w:rPr>
        <w:t>729</w:t>
      </w:r>
      <w:r w:rsidR="00A903E5">
        <w:rPr>
          <w:rFonts w:ascii="Times New Roman" w:eastAsia="TimesNewRoman" w:hAnsi="Times New Roman"/>
          <w:sz w:val="28"/>
          <w:szCs w:val="28"/>
        </w:rPr>
        <w:t>,</w:t>
      </w:r>
      <w:r w:rsidR="000F51D8">
        <w:rPr>
          <w:rFonts w:ascii="Times New Roman" w:eastAsia="TimesNewRoman" w:hAnsi="Times New Roman"/>
          <w:sz w:val="28"/>
          <w:szCs w:val="28"/>
        </w:rPr>
        <w:t>2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тыс. рублей.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Расходная часть бюджета Можайского городского округа  исполнена в объеме </w:t>
      </w:r>
      <w:r w:rsidR="000F51D8">
        <w:rPr>
          <w:rFonts w:ascii="Times New Roman" w:eastAsia="TimesNewRoman" w:hAnsi="Times New Roman"/>
          <w:sz w:val="28"/>
          <w:szCs w:val="28"/>
        </w:rPr>
        <w:t>785 300,7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составило </w:t>
      </w:r>
      <w:r w:rsidR="000F51D8">
        <w:rPr>
          <w:rFonts w:ascii="Times New Roman" w:eastAsia="TimesNewRoman" w:hAnsi="Times New Roman"/>
          <w:sz w:val="28"/>
          <w:szCs w:val="28"/>
        </w:rPr>
        <w:t>17</w:t>
      </w:r>
      <w:r>
        <w:rPr>
          <w:rFonts w:ascii="Times New Roman" w:eastAsia="TimesNewRoman" w:hAnsi="Times New Roman"/>
          <w:sz w:val="28"/>
          <w:szCs w:val="28"/>
        </w:rPr>
        <w:t xml:space="preserve">% к утвержденным бюджетным </w:t>
      </w:r>
      <w:r w:rsidR="00AE12A0">
        <w:rPr>
          <w:rFonts w:ascii="Times New Roman" w:eastAsia="TimesNewRoman" w:hAnsi="Times New Roman"/>
          <w:sz w:val="28"/>
          <w:szCs w:val="28"/>
        </w:rPr>
        <w:t>ассигнованиям</w:t>
      </w:r>
      <w:r>
        <w:rPr>
          <w:rFonts w:ascii="Times New Roman" w:eastAsia="TimesNewRoman" w:hAnsi="Times New Roman"/>
          <w:sz w:val="28"/>
          <w:szCs w:val="28"/>
        </w:rPr>
        <w:t>, установленным сводной бюджетной росписью.</w:t>
      </w:r>
    </w:p>
    <w:p w:rsidR="0013226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 анализе исполнения бюджетных назначений в разрезе функциональной классификации расходов установлено, что наименьший процент исполнения сложился по разделам «</w:t>
      </w:r>
      <w:r w:rsidR="000F51D8">
        <w:rPr>
          <w:rFonts w:ascii="Times New Roman" w:eastAsia="TimesNewRoman" w:hAnsi="Times New Roman"/>
          <w:sz w:val="28"/>
          <w:szCs w:val="28"/>
        </w:rPr>
        <w:t xml:space="preserve">Жилищно-коммунальное </w:t>
      </w:r>
      <w:r w:rsidR="000F51D8">
        <w:rPr>
          <w:rFonts w:ascii="Times New Roman" w:eastAsia="TimesNewRoman" w:hAnsi="Times New Roman"/>
          <w:sz w:val="28"/>
          <w:szCs w:val="28"/>
        </w:rPr>
        <w:lastRenderedPageBreak/>
        <w:t>хозяйство</w:t>
      </w:r>
      <w:r>
        <w:rPr>
          <w:rFonts w:ascii="Times New Roman" w:eastAsia="TimesNewRoman" w:hAnsi="Times New Roman"/>
          <w:sz w:val="28"/>
          <w:szCs w:val="28"/>
        </w:rPr>
        <w:t xml:space="preserve">» - </w:t>
      </w:r>
      <w:r w:rsidR="000F51D8">
        <w:rPr>
          <w:rFonts w:ascii="Times New Roman" w:eastAsia="TimesNewRoman" w:hAnsi="Times New Roman"/>
          <w:sz w:val="28"/>
          <w:szCs w:val="28"/>
        </w:rPr>
        <w:t>9,6</w:t>
      </w:r>
      <w:r>
        <w:rPr>
          <w:rFonts w:ascii="Times New Roman" w:eastAsia="TimesNewRoman" w:hAnsi="Times New Roman"/>
          <w:sz w:val="28"/>
          <w:szCs w:val="28"/>
        </w:rPr>
        <w:t>%, «</w:t>
      </w:r>
      <w:r w:rsidR="000F51D8">
        <w:rPr>
          <w:rFonts w:ascii="Times New Roman" w:eastAsia="TimesNewRoman" w:hAnsi="Times New Roman"/>
          <w:sz w:val="28"/>
          <w:szCs w:val="28"/>
        </w:rPr>
        <w:t>Физическая культура и спорт</w:t>
      </w:r>
      <w:r>
        <w:rPr>
          <w:rFonts w:ascii="Times New Roman" w:eastAsia="TimesNewRoman" w:hAnsi="Times New Roman"/>
          <w:sz w:val="28"/>
          <w:szCs w:val="28"/>
        </w:rPr>
        <w:t xml:space="preserve">» - </w:t>
      </w:r>
      <w:r w:rsidR="000F51D8">
        <w:rPr>
          <w:rFonts w:ascii="Times New Roman" w:eastAsia="TimesNewRoman" w:hAnsi="Times New Roman"/>
          <w:sz w:val="28"/>
          <w:szCs w:val="28"/>
        </w:rPr>
        <w:t>11,4</w:t>
      </w:r>
      <w:r>
        <w:rPr>
          <w:rFonts w:ascii="Times New Roman" w:eastAsia="TimesNewRoman" w:hAnsi="Times New Roman"/>
          <w:sz w:val="28"/>
          <w:szCs w:val="28"/>
        </w:rPr>
        <w:t>%. Не осваивались средства по</w:t>
      </w:r>
      <w:r w:rsidR="000F51D8">
        <w:rPr>
          <w:rFonts w:ascii="Times New Roman" w:eastAsia="TimesNewRoman" w:hAnsi="Times New Roman"/>
          <w:sz w:val="28"/>
          <w:szCs w:val="28"/>
        </w:rPr>
        <w:t xml:space="preserve"> разделу «Национальная оборона», «Охрана окружающей среды».</w:t>
      </w:r>
    </w:p>
    <w:p w:rsidR="00CB64EB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Наиболь</w:t>
      </w:r>
      <w:r w:rsidR="00AA6B0B">
        <w:rPr>
          <w:rFonts w:ascii="Times New Roman" w:eastAsia="TimesNewRoman" w:hAnsi="Times New Roman"/>
          <w:sz w:val="28"/>
          <w:szCs w:val="28"/>
        </w:rPr>
        <w:t>ший процент исполнения сложился по разделам</w:t>
      </w:r>
      <w:r w:rsidR="00CB64EB">
        <w:rPr>
          <w:rFonts w:ascii="Times New Roman" w:eastAsia="TimesNewRoman" w:hAnsi="Times New Roman"/>
          <w:sz w:val="28"/>
          <w:szCs w:val="28"/>
        </w:rPr>
        <w:t xml:space="preserve">: </w:t>
      </w:r>
      <w:r w:rsidR="001A7A51">
        <w:rPr>
          <w:rFonts w:ascii="Times New Roman" w:eastAsia="TimesNewRoman" w:hAnsi="Times New Roman"/>
          <w:sz w:val="28"/>
          <w:szCs w:val="28"/>
        </w:rPr>
        <w:t xml:space="preserve">«Обслуживание муниципального долга» 26,7%, </w:t>
      </w:r>
      <w:r w:rsidR="00CB64EB">
        <w:rPr>
          <w:rFonts w:ascii="Times New Roman" w:eastAsia="TimesNewRoman" w:hAnsi="Times New Roman"/>
          <w:sz w:val="28"/>
          <w:szCs w:val="28"/>
        </w:rPr>
        <w:t>«Общегосударственные вопросы» - 21,3%, «Социальная политика» - 21%,</w:t>
      </w:r>
      <w:r w:rsidR="00AA6B0B">
        <w:rPr>
          <w:rFonts w:ascii="Times New Roman" w:eastAsia="TimesNewRoman" w:hAnsi="Times New Roman"/>
          <w:sz w:val="28"/>
          <w:szCs w:val="28"/>
        </w:rPr>
        <w:t xml:space="preserve"> «Образование» - </w:t>
      </w:r>
      <w:r w:rsidR="000F51D8">
        <w:rPr>
          <w:rFonts w:ascii="Times New Roman" w:eastAsia="TimesNewRoman" w:hAnsi="Times New Roman"/>
          <w:sz w:val="28"/>
          <w:szCs w:val="28"/>
        </w:rPr>
        <w:t>18,6</w:t>
      </w:r>
      <w:r w:rsidR="00AA6B0B">
        <w:rPr>
          <w:rFonts w:ascii="Times New Roman" w:eastAsia="TimesNewRoman" w:hAnsi="Times New Roman"/>
          <w:sz w:val="28"/>
          <w:szCs w:val="28"/>
        </w:rPr>
        <w:t>%</w:t>
      </w:r>
      <w:r w:rsidR="00CB64EB">
        <w:rPr>
          <w:rFonts w:ascii="Times New Roman" w:eastAsia="TimesNewRoman" w:hAnsi="Times New Roman"/>
          <w:sz w:val="28"/>
          <w:szCs w:val="28"/>
        </w:rPr>
        <w:t>.</w:t>
      </w:r>
    </w:p>
    <w:p w:rsidR="00AA6B0B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 анализе исполнения муниципальных программ установлено, что</w:t>
      </w:r>
      <w:r w:rsidR="006A7D49">
        <w:rPr>
          <w:rFonts w:ascii="Times New Roman" w:eastAsia="TimesNewRoman" w:hAnsi="Times New Roman"/>
          <w:sz w:val="28"/>
          <w:szCs w:val="28"/>
        </w:rPr>
        <w:t xml:space="preserve"> </w:t>
      </w:r>
      <w:r w:rsidR="00A903E5">
        <w:rPr>
          <w:rFonts w:ascii="Times New Roman" w:eastAsia="TimesNewRoman" w:hAnsi="Times New Roman"/>
          <w:sz w:val="28"/>
          <w:szCs w:val="28"/>
        </w:rPr>
        <w:t>за</w:t>
      </w:r>
      <w:r w:rsidR="006A7D49">
        <w:rPr>
          <w:rFonts w:ascii="Times New Roman" w:eastAsia="TimesNewRoman" w:hAnsi="Times New Roman"/>
          <w:sz w:val="28"/>
          <w:szCs w:val="28"/>
        </w:rPr>
        <w:t xml:space="preserve">    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eastAsia="TimesNewRoman" w:hAnsi="Times New Roman"/>
          <w:sz w:val="28"/>
          <w:szCs w:val="28"/>
        </w:rPr>
        <w:t>общий объем расходов бюджета Можайского городского округа, утвержденных на реализацию 1</w:t>
      </w:r>
      <w:r w:rsidR="004071F9">
        <w:rPr>
          <w:rFonts w:ascii="Times New Roman" w:eastAsia="TimesNewRoman" w:hAnsi="Times New Roman"/>
          <w:sz w:val="28"/>
          <w:szCs w:val="28"/>
        </w:rPr>
        <w:t>8</w:t>
      </w:r>
      <w:r>
        <w:rPr>
          <w:rFonts w:ascii="Times New Roman" w:eastAsia="TimesNewRoman" w:hAnsi="Times New Roman"/>
          <w:sz w:val="28"/>
          <w:szCs w:val="28"/>
        </w:rPr>
        <w:t xml:space="preserve"> муниципальных программ, составил </w:t>
      </w:r>
      <w:r w:rsidR="00490A14">
        <w:rPr>
          <w:rFonts w:ascii="Times New Roman" w:eastAsia="TimesNewRoman" w:hAnsi="Times New Roman"/>
          <w:sz w:val="28"/>
          <w:szCs w:val="28"/>
        </w:rPr>
        <w:t>4 604 298,2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(</w:t>
      </w:r>
      <w:r w:rsidR="00490A14">
        <w:rPr>
          <w:rFonts w:ascii="Times New Roman" w:eastAsia="TimesNewRoman" w:hAnsi="Times New Roman"/>
          <w:sz w:val="28"/>
          <w:szCs w:val="28"/>
        </w:rPr>
        <w:t>99,6</w:t>
      </w:r>
      <w:r>
        <w:rPr>
          <w:rFonts w:ascii="Times New Roman" w:eastAsia="TimesNewRoman" w:hAnsi="Times New Roman"/>
          <w:sz w:val="28"/>
          <w:szCs w:val="28"/>
        </w:rPr>
        <w:t>%), на непрограммные направления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NewRoman" w:hAnsi="Times New Roman"/>
          <w:sz w:val="28"/>
          <w:szCs w:val="28"/>
        </w:rPr>
        <w:t xml:space="preserve"> – </w:t>
      </w:r>
      <w:r w:rsidR="00490A14">
        <w:rPr>
          <w:rFonts w:ascii="Times New Roman" w:eastAsia="TimesNewRoman" w:hAnsi="Times New Roman"/>
          <w:sz w:val="28"/>
          <w:szCs w:val="28"/>
        </w:rPr>
        <w:t>19 431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(0</w:t>
      </w:r>
      <w:r w:rsidR="00490A14">
        <w:rPr>
          <w:rFonts w:ascii="Times New Roman" w:eastAsia="TimesNewRoman" w:hAnsi="Times New Roman"/>
          <w:sz w:val="28"/>
          <w:szCs w:val="28"/>
        </w:rPr>
        <w:t>,4</w:t>
      </w:r>
      <w:r>
        <w:rPr>
          <w:rFonts w:ascii="Times New Roman" w:eastAsia="TimesNewRoman" w:hAnsi="Times New Roman"/>
          <w:sz w:val="28"/>
          <w:szCs w:val="28"/>
        </w:rPr>
        <w:t xml:space="preserve">%). Исполнение бюджета на реализацию муниципальных программ составило </w:t>
      </w:r>
      <w:r w:rsidR="00490A14">
        <w:rPr>
          <w:rFonts w:ascii="Times New Roman" w:eastAsia="TimesNewRoman" w:hAnsi="Times New Roman"/>
          <w:sz w:val="28"/>
          <w:szCs w:val="28"/>
        </w:rPr>
        <w:t>781 755,5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 w:rsidR="00490A14">
        <w:rPr>
          <w:rFonts w:ascii="Times New Roman" w:eastAsia="TimesNewRoman" w:hAnsi="Times New Roman"/>
          <w:sz w:val="28"/>
          <w:szCs w:val="28"/>
        </w:rPr>
        <w:t>17</w:t>
      </w:r>
      <w:r>
        <w:rPr>
          <w:rFonts w:ascii="Times New Roman" w:eastAsia="TimesNewRoman" w:hAnsi="Times New Roman"/>
          <w:sz w:val="28"/>
          <w:szCs w:val="28"/>
        </w:rPr>
        <w:t>% от предусмотренных сводной бюджетной росписью ассигнований.</w:t>
      </w:r>
    </w:p>
    <w:p w:rsidR="00AC2AA0" w:rsidRDefault="00AC2AA0" w:rsidP="00490A14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изменений </w:t>
      </w:r>
      <w:r w:rsidR="00AD7CEB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2020 </w:t>
      </w:r>
      <w:r>
        <w:rPr>
          <w:rFonts w:ascii="Times New Roman" w:eastAsia="TimesNewRoman" w:hAnsi="Times New Roman"/>
          <w:sz w:val="28"/>
          <w:szCs w:val="28"/>
        </w:rPr>
        <w:t>года дефицит бюджета на 20</w:t>
      </w:r>
      <w:r w:rsidR="00AD7CEB">
        <w:rPr>
          <w:rFonts w:ascii="Times New Roman" w:eastAsia="TimesNewRoman" w:hAnsi="Times New Roman"/>
          <w:sz w:val="28"/>
          <w:szCs w:val="28"/>
        </w:rPr>
        <w:t>20</w:t>
      </w:r>
      <w:r>
        <w:rPr>
          <w:rFonts w:ascii="Times New Roman" w:eastAsia="TimesNewRoman" w:hAnsi="Times New Roman"/>
          <w:sz w:val="28"/>
          <w:szCs w:val="28"/>
        </w:rPr>
        <w:t xml:space="preserve"> увеличен на </w:t>
      </w:r>
      <w:r w:rsidR="00490A14">
        <w:rPr>
          <w:rFonts w:ascii="Times New Roman" w:eastAsia="TimesNewRoman" w:hAnsi="Times New Roman"/>
          <w:sz w:val="28"/>
          <w:szCs w:val="28"/>
        </w:rPr>
        <w:t>39 408,6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 w:rsidR="00A903E5">
        <w:rPr>
          <w:rFonts w:ascii="Times New Roman" w:eastAsia="TimesNewRoman" w:hAnsi="Times New Roman"/>
          <w:sz w:val="28"/>
          <w:szCs w:val="28"/>
        </w:rPr>
        <w:t xml:space="preserve">. По итогам исполнения сложился </w:t>
      </w:r>
      <w:r w:rsidR="00490A14">
        <w:rPr>
          <w:rFonts w:ascii="Times New Roman" w:eastAsia="TimesNewRoman" w:hAnsi="Times New Roman"/>
          <w:sz w:val="28"/>
          <w:szCs w:val="28"/>
        </w:rPr>
        <w:t>профицит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в размере </w:t>
      </w:r>
      <w:r w:rsidR="00490A14">
        <w:rPr>
          <w:rFonts w:ascii="Times New Roman" w:eastAsia="TimesNewRoman" w:hAnsi="Times New Roman"/>
          <w:sz w:val="28"/>
          <w:szCs w:val="28"/>
        </w:rPr>
        <w:t>192 315,8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тыс. рублей.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Pr="00CC047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377392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="0037739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32268" w:rsidRPr="00CC0475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32268">
        <w:rPr>
          <w:rFonts w:ascii="Times New Roman" w:hAnsi="Times New Roman"/>
          <w:sz w:val="28"/>
          <w:szCs w:val="28"/>
        </w:rPr>
        <w:t xml:space="preserve">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</w:t>
      </w:r>
      <w:r w:rsidR="00A903E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/>
          <w:sz w:val="28"/>
          <w:szCs w:val="28"/>
        </w:rPr>
        <w:t>Каплевская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F51D8"/>
    <w:rsid w:val="00117370"/>
    <w:rsid w:val="00132268"/>
    <w:rsid w:val="001A7A51"/>
    <w:rsid w:val="001C60F5"/>
    <w:rsid w:val="0026326E"/>
    <w:rsid w:val="002B0458"/>
    <w:rsid w:val="002C1692"/>
    <w:rsid w:val="002C1FC5"/>
    <w:rsid w:val="00377392"/>
    <w:rsid w:val="003E2CC0"/>
    <w:rsid w:val="004071F9"/>
    <w:rsid w:val="00490A14"/>
    <w:rsid w:val="00493506"/>
    <w:rsid w:val="004B0BD3"/>
    <w:rsid w:val="005442EA"/>
    <w:rsid w:val="005A2169"/>
    <w:rsid w:val="00693ADA"/>
    <w:rsid w:val="00695F7F"/>
    <w:rsid w:val="006A7D49"/>
    <w:rsid w:val="006D7FE2"/>
    <w:rsid w:val="008517E1"/>
    <w:rsid w:val="0087498F"/>
    <w:rsid w:val="008A2ADD"/>
    <w:rsid w:val="008F4E22"/>
    <w:rsid w:val="0095535F"/>
    <w:rsid w:val="009C05FA"/>
    <w:rsid w:val="00A903E5"/>
    <w:rsid w:val="00AA6B0B"/>
    <w:rsid w:val="00AC2AA0"/>
    <w:rsid w:val="00AD134D"/>
    <w:rsid w:val="00AD7CEB"/>
    <w:rsid w:val="00AE12A0"/>
    <w:rsid w:val="00C21258"/>
    <w:rsid w:val="00C6446F"/>
    <w:rsid w:val="00CB64EB"/>
    <w:rsid w:val="00D655A3"/>
    <w:rsid w:val="00DC2F7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16</cp:revision>
  <cp:lastPrinted>2020-11-09T09:27:00Z</cp:lastPrinted>
  <dcterms:created xsi:type="dcterms:W3CDTF">2019-11-06T13:56:00Z</dcterms:created>
  <dcterms:modified xsi:type="dcterms:W3CDTF">2020-11-09T13:10:00Z</dcterms:modified>
</cp:coreProperties>
</file>